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C3" w:rsidRPr="00906EC3" w:rsidRDefault="009014AB" w:rsidP="00F85C4C">
      <w:pPr>
        <w:pStyle w:val="a3"/>
        <w:spacing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906EC3" w:rsidRPr="00906EC3">
        <w:rPr>
          <w:rFonts w:ascii="Times New Roman" w:hAnsi="Times New Roman" w:cs="Times New Roman"/>
          <w:sz w:val="24"/>
          <w:szCs w:val="24"/>
        </w:rPr>
        <w:t xml:space="preserve"> Министерством здравоохранения Республики Беларусь и Министерством образования Республики Беларусь 30.12.2022 </w:t>
      </w:r>
    </w:p>
    <w:p w:rsidR="00C45876" w:rsidRDefault="00C45876" w:rsidP="006E428B">
      <w:pPr>
        <w:pStyle w:val="a3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Регистрационные номера</w:t>
      </w:r>
      <w:r w:rsidR="00DC7928">
        <w:rPr>
          <w:rFonts w:ascii="Times New Roman" w:hAnsi="Times New Roman" w:cs="Times New Roman"/>
          <w:sz w:val="24"/>
          <w:szCs w:val="24"/>
        </w:rPr>
        <w:t>:</w:t>
      </w:r>
      <w:r w:rsidR="00906EC3" w:rsidRPr="00906EC3">
        <w:rPr>
          <w:rFonts w:ascii="Times New Roman" w:hAnsi="Times New Roman" w:cs="Times New Roman"/>
          <w:sz w:val="24"/>
          <w:szCs w:val="24"/>
        </w:rPr>
        <w:t xml:space="preserve"> №</w:t>
      </w:r>
      <w:r w:rsidR="00F85C4C">
        <w:rPr>
          <w:rFonts w:ascii="Times New Roman" w:hAnsi="Times New Roman" w:cs="Times New Roman"/>
          <w:sz w:val="24"/>
          <w:szCs w:val="24"/>
        </w:rPr>
        <w:t>222</w:t>
      </w:r>
      <w:r w:rsidR="00906EC3" w:rsidRPr="00906EC3">
        <w:rPr>
          <w:rFonts w:ascii="Times New Roman" w:hAnsi="Times New Roman" w:cs="Times New Roman"/>
          <w:sz w:val="24"/>
          <w:szCs w:val="24"/>
        </w:rPr>
        <w:t>/</w:t>
      </w:r>
      <w:r w:rsidR="00F85C4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45876">
        <w:rPr>
          <w:rFonts w:ascii="Times New Roman" w:hAnsi="Times New Roman" w:cs="Times New Roman"/>
          <w:sz w:val="24"/>
          <w:szCs w:val="24"/>
        </w:rPr>
        <w:t xml:space="preserve"> </w:t>
      </w:r>
      <w:r w:rsidRPr="00906EC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906E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1;</w:t>
      </w:r>
      <w:r w:rsidRPr="00C45876">
        <w:rPr>
          <w:rFonts w:ascii="Times New Roman" w:hAnsi="Times New Roman" w:cs="Times New Roman"/>
          <w:sz w:val="24"/>
          <w:szCs w:val="24"/>
        </w:rPr>
        <w:t xml:space="preserve"> </w:t>
      </w:r>
      <w:r w:rsidRPr="00906EC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224</w:t>
      </w:r>
      <w:r w:rsidRPr="00906E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5;</w:t>
      </w:r>
      <w:r w:rsidRPr="00C45876">
        <w:rPr>
          <w:rFonts w:ascii="Times New Roman" w:hAnsi="Times New Roman" w:cs="Times New Roman"/>
          <w:sz w:val="24"/>
          <w:szCs w:val="24"/>
        </w:rPr>
        <w:t xml:space="preserve"> </w:t>
      </w:r>
      <w:r w:rsidRPr="00906EC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223</w:t>
      </w:r>
      <w:r w:rsidRPr="00906E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4;</w:t>
      </w:r>
      <w:r w:rsidRPr="00C45876">
        <w:rPr>
          <w:rFonts w:ascii="Times New Roman" w:hAnsi="Times New Roman" w:cs="Times New Roman"/>
          <w:sz w:val="24"/>
          <w:szCs w:val="24"/>
        </w:rPr>
        <w:t xml:space="preserve"> </w:t>
      </w:r>
      <w:r w:rsidRPr="00906EC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225</w:t>
      </w:r>
      <w:r w:rsidRPr="00906E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6</w:t>
      </w:r>
      <w:r w:rsidR="00DC7928">
        <w:rPr>
          <w:rFonts w:ascii="Times New Roman" w:hAnsi="Times New Roman" w:cs="Times New Roman"/>
          <w:sz w:val="24"/>
          <w:szCs w:val="24"/>
        </w:rPr>
        <w:t>;</w:t>
      </w:r>
      <w:r w:rsidR="00DC7928" w:rsidRPr="00DC7928">
        <w:rPr>
          <w:rFonts w:ascii="Times New Roman" w:hAnsi="Times New Roman" w:cs="Times New Roman"/>
          <w:sz w:val="24"/>
          <w:szCs w:val="24"/>
        </w:rPr>
        <w:t xml:space="preserve"> </w:t>
      </w:r>
      <w:r w:rsidR="00DC7928" w:rsidRPr="00906EC3">
        <w:rPr>
          <w:rFonts w:ascii="Times New Roman" w:hAnsi="Times New Roman" w:cs="Times New Roman"/>
          <w:sz w:val="24"/>
          <w:szCs w:val="24"/>
        </w:rPr>
        <w:t>№</w:t>
      </w:r>
      <w:r w:rsidR="00DC7928">
        <w:rPr>
          <w:rFonts w:ascii="Times New Roman" w:hAnsi="Times New Roman" w:cs="Times New Roman"/>
          <w:sz w:val="24"/>
          <w:szCs w:val="24"/>
        </w:rPr>
        <w:t>226</w:t>
      </w:r>
      <w:r w:rsidR="00DC7928" w:rsidRPr="00906EC3">
        <w:rPr>
          <w:rFonts w:ascii="Times New Roman" w:hAnsi="Times New Roman" w:cs="Times New Roman"/>
          <w:sz w:val="24"/>
          <w:szCs w:val="24"/>
        </w:rPr>
        <w:t>/</w:t>
      </w:r>
      <w:r w:rsidR="00DC7928">
        <w:rPr>
          <w:rFonts w:ascii="Times New Roman" w:hAnsi="Times New Roman" w:cs="Times New Roman"/>
          <w:sz w:val="24"/>
          <w:szCs w:val="24"/>
        </w:rPr>
        <w:t>7;</w:t>
      </w:r>
      <w:r w:rsidR="00DC7928" w:rsidRPr="00DC7928">
        <w:rPr>
          <w:rFonts w:ascii="Times New Roman" w:hAnsi="Times New Roman" w:cs="Times New Roman"/>
          <w:sz w:val="24"/>
          <w:szCs w:val="24"/>
        </w:rPr>
        <w:t xml:space="preserve"> </w:t>
      </w:r>
      <w:r w:rsidR="00DC7928" w:rsidRPr="00906EC3">
        <w:rPr>
          <w:rFonts w:ascii="Times New Roman" w:hAnsi="Times New Roman" w:cs="Times New Roman"/>
          <w:sz w:val="24"/>
          <w:szCs w:val="24"/>
        </w:rPr>
        <w:t>№</w:t>
      </w:r>
      <w:r w:rsidR="00DC7928">
        <w:rPr>
          <w:rFonts w:ascii="Times New Roman" w:hAnsi="Times New Roman" w:cs="Times New Roman"/>
          <w:sz w:val="24"/>
          <w:szCs w:val="24"/>
        </w:rPr>
        <w:t>227</w:t>
      </w:r>
      <w:r w:rsidR="00DC7928" w:rsidRPr="00906EC3">
        <w:rPr>
          <w:rFonts w:ascii="Times New Roman" w:hAnsi="Times New Roman" w:cs="Times New Roman"/>
          <w:sz w:val="24"/>
          <w:szCs w:val="24"/>
        </w:rPr>
        <w:t>/</w:t>
      </w:r>
      <w:r w:rsidR="00DC7928">
        <w:rPr>
          <w:rFonts w:ascii="Times New Roman" w:hAnsi="Times New Roman" w:cs="Times New Roman"/>
          <w:sz w:val="24"/>
          <w:szCs w:val="24"/>
        </w:rPr>
        <w:t>8</w:t>
      </w:r>
    </w:p>
    <w:p w:rsidR="00312D46" w:rsidRPr="00F85C4C" w:rsidRDefault="00312D46" w:rsidP="00F8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C6196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C45876" w:rsidRDefault="00C45876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352"/>
        <w:gridCol w:w="4218"/>
      </w:tblGrid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Специальности</w:t>
            </w:r>
            <w:r w:rsidR="00DC792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 xml:space="preserve">5-04-0911-01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Зубопротезное дело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 xml:space="preserve">5-04-0911-02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Зуболечебное дело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 xml:space="preserve">5-04-0911-04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 xml:space="preserve">5-04-0911-05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Сестринское дело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  <w:r w:rsidRPr="00574E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Медико-диагностическое дело   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 xml:space="preserve">5-04-0911-07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Лечебный массаж</w:t>
            </w:r>
          </w:p>
        </w:tc>
      </w:tr>
      <w:tr w:rsidR="00C45876" w:rsidTr="00C45876">
        <w:tc>
          <w:tcPr>
            <w:tcW w:w="3285" w:type="dxa"/>
          </w:tcPr>
          <w:p w:rsidR="00C45876" w:rsidRDefault="00C45876" w:rsidP="00C45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z w:val="28"/>
                <w:szCs w:val="28"/>
              </w:rPr>
              <w:t>5-04-0911-08</w:t>
            </w:r>
            <w:r w:rsidRPr="00574E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</w:tcPr>
          <w:p w:rsidR="00C45876" w:rsidRPr="00574EB7" w:rsidRDefault="00C45876" w:rsidP="00C45876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4E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Медико-реабилитационное дело   </w:t>
            </w:r>
          </w:p>
        </w:tc>
      </w:tr>
    </w:tbl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5885"/>
        <w:gridCol w:w="1193"/>
        <w:gridCol w:w="1954"/>
      </w:tblGrid>
      <w:tr w:rsidR="00115B25" w:rsidRPr="00263742" w:rsidTr="00FB54A3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47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FB54A3">
        <w:trPr>
          <w:tblHeader/>
        </w:trPr>
        <w:tc>
          <w:tcPr>
            <w:tcW w:w="6521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3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FA3A89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115B25" w:rsidRPr="00D02421" w:rsidRDefault="00A5151D" w:rsidP="006C619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</w:t>
            </w:r>
            <w:r w:rsidR="006C61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 в информационные технологии</w:t>
            </w:r>
          </w:p>
        </w:tc>
        <w:tc>
          <w:tcPr>
            <w:tcW w:w="1193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A3A89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C6196" w:rsidRPr="00045E6D" w:rsidRDefault="006C6196" w:rsidP="006C619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115B25" w:rsidRPr="006C6196" w:rsidRDefault="006C6196" w:rsidP="00F305C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 w:rsidRPr="006C6196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Компьютерные информационные технологии в медицине. Характеристика и классификация. Требования техники безопасности для работников, использующих в работе персональные компьютеры</w:t>
            </w:r>
          </w:p>
        </w:tc>
        <w:tc>
          <w:tcPr>
            <w:tcW w:w="1193" w:type="dxa"/>
          </w:tcPr>
          <w:p w:rsidR="00115B25" w:rsidRPr="007751A3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115B25" w:rsidRPr="00263742" w:rsidRDefault="006C6196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FA3A89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115B25" w:rsidRPr="00263742" w:rsidRDefault="00A5151D" w:rsidP="0001182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6C6196" w:rsidRPr="006C6196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>Создание и обработка электронных документов профессионального назначения</w:t>
            </w:r>
          </w:p>
        </w:tc>
        <w:tc>
          <w:tcPr>
            <w:tcW w:w="1193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115B25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6C6196" w:rsidRPr="00263742" w:rsidTr="00FA3A89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2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набора, редактирования и форматирования электронных документов в текстовом процессоре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t>Практическое занятие № 3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Верстка многостраничного документа с использованием функций и возможностей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>: страницы, разделы, сноски, колонтитулы, нумерация страниц, оглавление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color w:val="000000"/>
                <w:kern w:val="16"/>
                <w:sz w:val="28"/>
                <w:szCs w:val="28"/>
              </w:rPr>
              <w:lastRenderedPageBreak/>
              <w:t>Практическое занятие № 4</w:t>
            </w:r>
          </w:p>
          <w:p w:rsidR="006C6196" w:rsidRPr="006C6196" w:rsidRDefault="006C6196" w:rsidP="006C61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Основные приемы графического наполнения электронных документов. Использование шаблонов предоставленных текстовым процессором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en-US"/>
              </w:rPr>
              <w:t>Word</w:t>
            </w:r>
          </w:p>
        </w:tc>
        <w:tc>
          <w:tcPr>
            <w:tcW w:w="1193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54" w:type="dxa"/>
          </w:tcPr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641E8D" w:rsidRPr="00263742" w:rsidTr="00FA3A89">
        <w:trPr>
          <w:trHeight w:val="388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5, 6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Основные приемы создания таблиц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, организации вычислений, построение диаграмм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7</w:t>
            </w:r>
          </w:p>
          <w:p w:rsidR="00641E8D" w:rsidRPr="006C6196" w:rsidRDefault="00641E8D" w:rsidP="006C61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Управление данными в электронных таблицах медицинского назначения в табличном процессоре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Excel</w:t>
            </w: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: сортировка, фильтры, сводные таблицы</w:t>
            </w:r>
          </w:p>
          <w:p w:rsidR="00641E8D" w:rsidRPr="006C6196" w:rsidRDefault="00641E8D" w:rsidP="006C6196">
            <w:pPr>
              <w:tabs>
                <w:tab w:val="left" w:pos="4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8</w:t>
            </w:r>
          </w:p>
          <w:p w:rsidR="00641E8D" w:rsidRDefault="00641E8D" w:rsidP="006C61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Применение электронных таблиц для</w:t>
            </w:r>
          </w:p>
          <w:p w:rsidR="00641E8D" w:rsidRPr="00817636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kern w:val="2"/>
                <w:sz w:val="28"/>
                <w:szCs w:val="28"/>
                <w:lang w:eastAsia="ar-SA"/>
              </w:rPr>
            </w:pPr>
            <w:r w:rsidRPr="006C6196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статистического </w:t>
            </w:r>
            <w:r w:rsidRPr="006C6196">
              <w:rPr>
                <w:rFonts w:ascii="Times New Roman" w:hAnsi="Times New Roman" w:cs="Times New Roman"/>
                <w:sz w:val="28"/>
                <w:szCs w:val="30"/>
              </w:rPr>
              <w:t>анализа медицинских данных</w:t>
            </w:r>
          </w:p>
        </w:tc>
        <w:tc>
          <w:tcPr>
            <w:tcW w:w="1193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A3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A3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Pr="00263742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8D" w:rsidRPr="00263742" w:rsidTr="00FA3A89">
        <w:trPr>
          <w:trHeight w:val="2865"/>
        </w:trPr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</w:t>
            </w:r>
            <w:r w:rsidR="009014AB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 xml:space="preserve"> </w:t>
            </w: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9, 10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MS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 xml:space="preserve"> 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  <w:lang w:val="en-US"/>
              </w:rPr>
              <w:t>PowerPoint</w:t>
            </w:r>
            <w:r w:rsidRPr="00641E8D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. Создание презентации с элементами мультимедиа для использования в информационно-просветительской работе</w:t>
            </w:r>
          </w:p>
          <w:p w:rsidR="00641E8D" w:rsidRPr="00641E8D" w:rsidRDefault="00641E8D" w:rsidP="00641E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  <w:t>Практическое занятие № 11</w:t>
            </w:r>
          </w:p>
          <w:p w:rsidR="00641E8D" w:rsidRPr="006C6196" w:rsidRDefault="00641E8D" w:rsidP="00641E8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kern w:val="16"/>
                <w:sz w:val="28"/>
                <w:szCs w:val="28"/>
              </w:rPr>
            </w:pPr>
            <w:r w:rsidRPr="00641E8D">
              <w:rPr>
                <w:rFonts w:ascii="Times New Roman" w:hAnsi="Times New Roman" w:cs="Times New Roman"/>
                <w:sz w:val="28"/>
                <w:szCs w:val="28"/>
              </w:rPr>
              <w:t>MS Publisher. Создание печатных и электронных публикаций, бюллетеней, буклетов с соблюдением правил форматирования и оформления</w:t>
            </w:r>
          </w:p>
        </w:tc>
        <w:tc>
          <w:tcPr>
            <w:tcW w:w="1193" w:type="dxa"/>
          </w:tcPr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1E8D" w:rsidRDefault="00641E8D" w:rsidP="006C6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1E8D" w:rsidRPr="00263742" w:rsidTr="00FA3A89">
        <w:tc>
          <w:tcPr>
            <w:tcW w:w="636" w:type="dxa"/>
            <w:tcBorders>
              <w:right w:val="nil"/>
            </w:tcBorders>
          </w:tcPr>
          <w:p w:rsidR="00641E8D" w:rsidRPr="00263742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41E8D" w:rsidRPr="00641E8D" w:rsidRDefault="00A5151D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Раздел III</w:t>
            </w:r>
            <w:r w:rsidR="00641E8D" w:rsidRPr="00641E8D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.</w:t>
            </w:r>
            <w:r w:rsidR="00641E8D" w:rsidRPr="00641E8D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 Компьютерные программные средства профессионального назначения</w:t>
            </w:r>
          </w:p>
        </w:tc>
        <w:tc>
          <w:tcPr>
            <w:tcW w:w="1193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4" w:type="dxa"/>
          </w:tcPr>
          <w:p w:rsidR="00641E8D" w:rsidRPr="00641E8D" w:rsidRDefault="00641E8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1E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0B0C0B" w:rsidRPr="00263742" w:rsidTr="00FA3A89">
        <w:tc>
          <w:tcPr>
            <w:tcW w:w="636" w:type="dxa"/>
            <w:tcBorders>
              <w:right w:val="nil"/>
            </w:tcBorders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12, 13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управления базами данных(СУБД) MS Access. Создание структуры базы данных: таблица, схема данных. Создание запросов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14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форм и отчетов в СУБД MS Access. Фильтрация, экспорт и импорт данных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№15, 16</w:t>
            </w:r>
          </w:p>
          <w:p w:rsidR="000B0C0B" w:rsidRPr="000B0C0B" w:rsidRDefault="000B0C0B" w:rsidP="000B0C0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порядка работы с автоматизированными системами медицинского назначения, используемого в </w:t>
            </w: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здравоохранения</w:t>
            </w:r>
          </w:p>
        </w:tc>
        <w:tc>
          <w:tcPr>
            <w:tcW w:w="1193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C6196" w:rsidRPr="00263742" w:rsidTr="00FA3A89">
        <w:tc>
          <w:tcPr>
            <w:tcW w:w="636" w:type="dxa"/>
            <w:tcBorders>
              <w:right w:val="nil"/>
            </w:tcBorders>
          </w:tcPr>
          <w:p w:rsidR="006C6196" w:rsidRPr="00263742" w:rsidRDefault="006C619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6C6196" w:rsidRPr="00263742" w:rsidRDefault="006C6196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193" w:type="dxa"/>
          </w:tcPr>
          <w:p w:rsidR="006C6196" w:rsidRPr="00511B46" w:rsidRDefault="000B0C0B" w:rsidP="000B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C6196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0B0C0B" w:rsidRPr="00263742" w:rsidTr="00FA3A89">
        <w:tc>
          <w:tcPr>
            <w:tcW w:w="636" w:type="dxa"/>
            <w:tcBorders>
              <w:right w:val="nil"/>
            </w:tcBorders>
          </w:tcPr>
          <w:p w:rsidR="000B0C0B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885" w:type="dxa"/>
            <w:tcBorders>
              <w:left w:val="nil"/>
            </w:tcBorders>
          </w:tcPr>
          <w:p w:rsidR="000B0C0B" w:rsidRPr="000B0C0B" w:rsidRDefault="000B0C0B" w:rsidP="000B0C0B">
            <w:pPr>
              <w:spacing w:after="0" w:line="240" w:lineRule="auto"/>
              <w:ind w:left="-35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B0C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№17</w:t>
            </w:r>
          </w:p>
          <w:p w:rsidR="000B0C0B" w:rsidRPr="00263742" w:rsidRDefault="000B0C0B" w:rsidP="000B0C0B">
            <w:pPr>
              <w:spacing w:after="0" w:line="240" w:lineRule="auto"/>
              <w:ind w:left="-3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0C0B">
              <w:rPr>
                <w:rFonts w:ascii="Times New Roman" w:hAnsi="Times New Roman" w:cs="Times New Roman"/>
                <w:bCs/>
                <w:kern w:val="16"/>
                <w:sz w:val="28"/>
                <w:szCs w:val="28"/>
              </w:rPr>
              <w:t>Информационная безопасность и уровни ее обеспечения. Изучение медицинских ресурсов сети Интернет</w:t>
            </w:r>
          </w:p>
        </w:tc>
        <w:tc>
          <w:tcPr>
            <w:tcW w:w="1193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0B0C0B" w:rsidRPr="000B0C0B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0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C6196" w:rsidRPr="00263742" w:rsidTr="00FA3A89">
        <w:tc>
          <w:tcPr>
            <w:tcW w:w="6521" w:type="dxa"/>
            <w:gridSpan w:val="2"/>
            <w:vAlign w:val="center"/>
          </w:tcPr>
          <w:p w:rsidR="006C6196" w:rsidRPr="00263742" w:rsidRDefault="006C619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93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54" w:type="dxa"/>
          </w:tcPr>
          <w:p w:rsidR="006C6196" w:rsidRPr="00263742" w:rsidRDefault="000B0C0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</w:tr>
    </w:tbl>
    <w:p w:rsidR="00FB65D8" w:rsidRPr="00C32789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D6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5706">
        <w:rPr>
          <w:rFonts w:ascii="Times New Roman" w:hAnsi="Times New Roman" w:cs="Times New Roman"/>
          <w:sz w:val="28"/>
          <w:szCs w:val="28"/>
        </w:rPr>
        <w:t xml:space="preserve">Информационные технологии» </w:t>
      </w:r>
      <w:r>
        <w:rPr>
          <w:rFonts w:ascii="Times New Roman" w:hAnsi="Times New Roman" w:cs="Times New Roman"/>
          <w:sz w:val="28"/>
          <w:szCs w:val="28"/>
        </w:rPr>
        <w:t>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Default="00115B25" w:rsidP="00FA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C5706" w:rsidRPr="00011823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тенденции развития информационных технологий;</w:t>
      </w:r>
    </w:p>
    <w:p w:rsidR="00EC5706" w:rsidRPr="00011823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области применения информационных технологий в здравоохранении;</w:t>
      </w:r>
    </w:p>
    <w:p w:rsidR="00EC5706" w:rsidRPr="00011823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компьютерные сети и сетевые технологии;</w:t>
      </w:r>
    </w:p>
    <w:p w:rsidR="00EC5706" w:rsidRPr="00011823" w:rsidRDefault="00EC5706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персональный компьютер, как средство сбора, обработки, хранения, передачи и накопления информации;</w:t>
      </w:r>
    </w:p>
    <w:p w:rsidR="00EC5706" w:rsidRPr="00011823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программное и аппаратное обеспечение персонального компьютера;</w:t>
      </w:r>
    </w:p>
    <w:p w:rsidR="00EC5706" w:rsidRPr="00011823" w:rsidRDefault="00EC5706" w:rsidP="00FA3A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уровни информационной безопасности и методы защиты информации;</w:t>
      </w:r>
    </w:p>
    <w:p w:rsidR="00EC5706" w:rsidRPr="00EC5706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классификацию программных средств профессионального назначения;</w:t>
      </w:r>
    </w:p>
    <w:p w:rsidR="00EC5706" w:rsidRPr="00011823" w:rsidRDefault="00EC5706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возможности применения компьютерных программных средств медицинского</w:t>
      </w:r>
      <w:r w:rsidR="00011823">
        <w:rPr>
          <w:rFonts w:ascii="Times New Roman" w:hAnsi="Times New Roman" w:cs="Times New Roman"/>
          <w:sz w:val="28"/>
          <w:szCs w:val="28"/>
        </w:rPr>
        <w:t xml:space="preserve"> </w:t>
      </w:r>
      <w:r w:rsidRPr="00011823">
        <w:rPr>
          <w:rFonts w:ascii="Times New Roman" w:hAnsi="Times New Roman" w:cs="Times New Roman"/>
          <w:sz w:val="28"/>
          <w:szCs w:val="28"/>
        </w:rPr>
        <w:t>назначения;</w:t>
      </w:r>
    </w:p>
    <w:p w:rsidR="00EC5706" w:rsidRPr="00EC5706" w:rsidRDefault="00EC5706" w:rsidP="00D6090C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возможности использования текстовых редакторов, электронных таблиц и 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06">
        <w:rPr>
          <w:rFonts w:ascii="Times New Roman" w:hAnsi="Times New Roman" w:cs="Times New Roman"/>
          <w:sz w:val="28"/>
          <w:szCs w:val="28"/>
        </w:rPr>
        <w:t>управления базами данных;</w:t>
      </w:r>
    </w:p>
    <w:p w:rsidR="00EC5706" w:rsidRPr="00EC5706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состав, аппаратные и программные средства мультимедиа;</w:t>
      </w:r>
    </w:p>
    <w:p w:rsidR="00EC5706" w:rsidRPr="00EC5706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основы обработки информации в современных компьютерных средах;</w:t>
      </w:r>
    </w:p>
    <w:p w:rsidR="00EC5706" w:rsidRPr="00EC5706" w:rsidRDefault="00EC5706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базовые системные программные продукты и пакеты прикладных программ;</w:t>
      </w:r>
    </w:p>
    <w:p w:rsidR="00EC5706" w:rsidRPr="00EC5706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принципы работы в глобальной компьютерной сети Интернет;</w:t>
      </w:r>
    </w:p>
    <w:p w:rsidR="00EC5706" w:rsidRPr="00EC5706" w:rsidRDefault="00EC5706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требования по охране труда при работе на персональном компьютере;</w:t>
      </w:r>
    </w:p>
    <w:p w:rsidR="00115B25" w:rsidRDefault="00115B25" w:rsidP="00FA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706" w:rsidRDefault="00EC5706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06">
        <w:rPr>
          <w:rFonts w:ascii="Times New Roman" w:hAnsi="Times New Roman" w:cs="Times New Roman"/>
          <w:sz w:val="28"/>
          <w:szCs w:val="28"/>
        </w:rPr>
        <w:t>создавать и редактировать структуры текстового документа, разбивать документ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06">
        <w:rPr>
          <w:rFonts w:ascii="Times New Roman" w:hAnsi="Times New Roman" w:cs="Times New Roman"/>
          <w:sz w:val="28"/>
          <w:szCs w:val="28"/>
        </w:rPr>
        <w:t>на разделы, вставлять названия, формировать и обновлять оглавление и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06">
        <w:rPr>
          <w:rFonts w:ascii="Times New Roman" w:hAnsi="Times New Roman" w:cs="Times New Roman"/>
          <w:sz w:val="28"/>
          <w:szCs w:val="28"/>
        </w:rPr>
        <w:t>иллюстраций;</w:t>
      </w:r>
    </w:p>
    <w:p w:rsidR="00011823" w:rsidRPr="00011823" w:rsidRDefault="00011823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использовать электронные таблицы для выполнения расчетов и применять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823">
        <w:rPr>
          <w:rFonts w:ascii="Times New Roman" w:hAnsi="Times New Roman" w:cs="Times New Roman"/>
          <w:sz w:val="28"/>
          <w:szCs w:val="28"/>
        </w:rPr>
        <w:t>встроенные функции для анализа медико-биологических данных;</w:t>
      </w:r>
    </w:p>
    <w:p w:rsidR="00011823" w:rsidRPr="00011823" w:rsidRDefault="00011823" w:rsidP="00E30219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использовать информационные ресурсы локальной и глобальной компьютерной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823">
        <w:rPr>
          <w:rFonts w:ascii="Times New Roman" w:hAnsi="Times New Roman" w:cs="Times New Roman"/>
          <w:sz w:val="28"/>
          <w:szCs w:val="28"/>
        </w:rPr>
        <w:t>Интернет для поиска, передачи и хранения информации;</w:t>
      </w:r>
    </w:p>
    <w:p w:rsidR="00011823" w:rsidRPr="00011823" w:rsidRDefault="00011823" w:rsidP="00E3021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823">
        <w:rPr>
          <w:rFonts w:ascii="Times New Roman" w:hAnsi="Times New Roman" w:cs="Times New Roman"/>
          <w:sz w:val="28"/>
          <w:szCs w:val="28"/>
        </w:rPr>
        <w:t>использовать программные средства мультимедиа для подготовки и оформления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823">
        <w:rPr>
          <w:rFonts w:ascii="Times New Roman" w:hAnsi="Times New Roman" w:cs="Times New Roman"/>
          <w:sz w:val="28"/>
          <w:szCs w:val="28"/>
        </w:rPr>
        <w:t>презентационных документов;</w:t>
      </w:r>
    </w:p>
    <w:p w:rsidR="006330DD" w:rsidRDefault="00011823" w:rsidP="00FA3A8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3DA">
        <w:rPr>
          <w:rFonts w:ascii="Times New Roman" w:hAnsi="Times New Roman" w:cs="Times New Roman"/>
          <w:sz w:val="28"/>
          <w:szCs w:val="28"/>
        </w:rPr>
        <w:lastRenderedPageBreak/>
        <w:t>основные приемы ра</w:t>
      </w:r>
      <w:r w:rsidR="00FA3A89">
        <w:rPr>
          <w:rFonts w:ascii="Times New Roman" w:hAnsi="Times New Roman" w:cs="Times New Roman"/>
          <w:sz w:val="28"/>
          <w:szCs w:val="28"/>
        </w:rPr>
        <w:t>боты на персональном компьютере.</w:t>
      </w:r>
    </w:p>
    <w:p w:rsidR="00FA3A89" w:rsidRDefault="00FA3A89" w:rsidP="00FA3A8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FA3A89" w:rsidRPr="00FB65D8" w:rsidTr="006E39BB">
        <w:trPr>
          <w:trHeight w:val="1079"/>
        </w:trPr>
        <w:tc>
          <w:tcPr>
            <w:tcW w:w="2323" w:type="dxa"/>
          </w:tcPr>
          <w:p w:rsidR="00FA3A89" w:rsidRDefault="00FA3A89" w:rsidP="006E39BB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FA3A89" w:rsidRPr="00FB65D8" w:rsidRDefault="00FA3A89" w:rsidP="00B52186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3A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Габрилевич Т.Л.,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FA3A89" w:rsidRPr="009A3CAE" w:rsidTr="006E39BB">
        <w:trPr>
          <w:trHeight w:val="1079"/>
        </w:trPr>
        <w:tc>
          <w:tcPr>
            <w:tcW w:w="9854" w:type="dxa"/>
            <w:gridSpan w:val="2"/>
          </w:tcPr>
          <w:p w:rsidR="00FA3A89" w:rsidRPr="009B1997" w:rsidRDefault="00FA3A89" w:rsidP="006E39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FA3A89" w:rsidRPr="009A3CAE" w:rsidRDefault="00FA3A89" w:rsidP="006E39BB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3A89" w:rsidRPr="00E863DA" w:rsidRDefault="00FA3A89" w:rsidP="00FA3A89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3A89" w:rsidRPr="00E863DA" w:rsidSect="00F85C4C">
      <w:headerReference w:type="default" r:id="rId7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3CC" w:rsidRDefault="00AF53CC" w:rsidP="00A90C27">
      <w:pPr>
        <w:spacing w:after="0" w:line="240" w:lineRule="auto"/>
      </w:pPr>
      <w:r>
        <w:separator/>
      </w:r>
    </w:p>
  </w:endnote>
  <w:endnote w:type="continuationSeparator" w:id="0">
    <w:p w:rsidR="00AF53CC" w:rsidRDefault="00AF53CC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3CC" w:rsidRDefault="00AF53CC" w:rsidP="00A90C27">
      <w:pPr>
        <w:spacing w:after="0" w:line="240" w:lineRule="auto"/>
      </w:pPr>
      <w:r>
        <w:separator/>
      </w:r>
    </w:p>
  </w:footnote>
  <w:footnote w:type="continuationSeparator" w:id="0">
    <w:p w:rsidR="00AF53CC" w:rsidRDefault="00AF53CC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7F9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77D31" w:rsidRDefault="00B77D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B6A9E"/>
    <w:multiLevelType w:val="hybridMultilevel"/>
    <w:tmpl w:val="0CD0F9A2"/>
    <w:lvl w:ilvl="0" w:tplc="C2EC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2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1823"/>
    <w:rsid w:val="00012387"/>
    <w:rsid w:val="000136A4"/>
    <w:rsid w:val="00013D52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C0B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107C"/>
    <w:rsid w:val="00312164"/>
    <w:rsid w:val="0031253D"/>
    <w:rsid w:val="00312711"/>
    <w:rsid w:val="00312D46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787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4889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67F99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1AE1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1E8D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1ADF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196"/>
    <w:rsid w:val="006C69DE"/>
    <w:rsid w:val="006D163E"/>
    <w:rsid w:val="006D7C98"/>
    <w:rsid w:val="006E1DAA"/>
    <w:rsid w:val="006E1E45"/>
    <w:rsid w:val="006E428B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791"/>
    <w:rsid w:val="00892EC9"/>
    <w:rsid w:val="00893324"/>
    <w:rsid w:val="00896F24"/>
    <w:rsid w:val="008972D9"/>
    <w:rsid w:val="008974F5"/>
    <w:rsid w:val="008A00F9"/>
    <w:rsid w:val="008A306E"/>
    <w:rsid w:val="008A374A"/>
    <w:rsid w:val="008A4F3E"/>
    <w:rsid w:val="008A585B"/>
    <w:rsid w:val="008A5F4B"/>
    <w:rsid w:val="008B0D91"/>
    <w:rsid w:val="008B51C7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4AB"/>
    <w:rsid w:val="00901E5A"/>
    <w:rsid w:val="009037FD"/>
    <w:rsid w:val="00906EC3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151D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3A4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53CC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2186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D31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B35"/>
    <w:rsid w:val="00C37C70"/>
    <w:rsid w:val="00C401E5"/>
    <w:rsid w:val="00C4069F"/>
    <w:rsid w:val="00C413BE"/>
    <w:rsid w:val="00C44DB6"/>
    <w:rsid w:val="00C4587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090C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6F7F"/>
    <w:rsid w:val="00DA74F0"/>
    <w:rsid w:val="00DB23A6"/>
    <w:rsid w:val="00DB5168"/>
    <w:rsid w:val="00DB6769"/>
    <w:rsid w:val="00DC2181"/>
    <w:rsid w:val="00DC2972"/>
    <w:rsid w:val="00DC2B73"/>
    <w:rsid w:val="00DC6B63"/>
    <w:rsid w:val="00DC7928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219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3DA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706"/>
    <w:rsid w:val="00EC5FB0"/>
    <w:rsid w:val="00EC761D"/>
    <w:rsid w:val="00EC77B7"/>
    <w:rsid w:val="00EC7A27"/>
    <w:rsid w:val="00ED1140"/>
    <w:rsid w:val="00EE0736"/>
    <w:rsid w:val="00EE2E0B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5C4C"/>
    <w:rsid w:val="00F87205"/>
    <w:rsid w:val="00F90D63"/>
    <w:rsid w:val="00F92D96"/>
    <w:rsid w:val="00F94CA2"/>
    <w:rsid w:val="00F96CCB"/>
    <w:rsid w:val="00F97F71"/>
    <w:rsid w:val="00FA2090"/>
    <w:rsid w:val="00FA3129"/>
    <w:rsid w:val="00FA3464"/>
    <w:rsid w:val="00FA368A"/>
    <w:rsid w:val="00FA3A89"/>
    <w:rsid w:val="00FA46B3"/>
    <w:rsid w:val="00FA475B"/>
    <w:rsid w:val="00FA6278"/>
    <w:rsid w:val="00FA712F"/>
    <w:rsid w:val="00FA7F52"/>
    <w:rsid w:val="00FB027A"/>
    <w:rsid w:val="00FB3F38"/>
    <w:rsid w:val="00FB4C56"/>
    <w:rsid w:val="00FB54A3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56F4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CC3EC-1082-42CA-9D6B-D31FCFAE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 И.П.</dc:creator>
  <cp:lastModifiedBy>Протас </cp:lastModifiedBy>
  <cp:revision>27</cp:revision>
  <dcterms:created xsi:type="dcterms:W3CDTF">2023-02-20T05:44:00Z</dcterms:created>
  <dcterms:modified xsi:type="dcterms:W3CDTF">2023-05-13T09:42:00Z</dcterms:modified>
</cp:coreProperties>
</file>